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E5D" w:rsidRPr="00BE3E5D" w:rsidRDefault="00BE3E5D" w:rsidP="00BE3E5D">
      <w:pPr>
        <w:pStyle w:val="BodyA"/>
        <w:rPr>
          <w:rFonts w:ascii="Verdana" w:eastAsia="Akkurat" w:hAnsi="Verdana" w:cs="Akkurat"/>
          <w:b/>
          <w:sz w:val="36"/>
          <w:szCs w:val="36"/>
        </w:rPr>
      </w:pPr>
      <w:r w:rsidRPr="00BE3E5D">
        <w:rPr>
          <w:rFonts w:ascii="Verdana" w:eastAsia="Akkurat" w:hAnsi="Verdana" w:cs="Akkurat"/>
          <w:b/>
          <w:sz w:val="36"/>
          <w:szCs w:val="36"/>
        </w:rPr>
        <w:t xml:space="preserve">”la </w:t>
      </w:r>
      <w:proofErr w:type="spellStart"/>
      <w:r w:rsidRPr="00BE3E5D">
        <w:rPr>
          <w:rFonts w:ascii="Verdana" w:eastAsia="Akkurat" w:hAnsi="Verdana" w:cs="Akkurat"/>
          <w:b/>
          <w:sz w:val="36"/>
          <w:szCs w:val="36"/>
        </w:rPr>
        <w:t>Caixa</w:t>
      </w:r>
      <w:proofErr w:type="spellEnd"/>
      <w:r w:rsidRPr="00BE3E5D">
        <w:rPr>
          <w:rFonts w:ascii="Verdana" w:eastAsia="Akkurat" w:hAnsi="Verdana" w:cs="Akkurat"/>
          <w:b/>
          <w:sz w:val="36"/>
          <w:szCs w:val="36"/>
        </w:rPr>
        <w:t>” Collection of Contemporary Art</w:t>
      </w:r>
    </w:p>
    <w:p w:rsidR="00BE3E5D" w:rsidRPr="00BE3E5D" w:rsidRDefault="00BE3E5D" w:rsidP="00BE3E5D">
      <w:pPr>
        <w:pStyle w:val="BodyA"/>
        <w:rPr>
          <w:rFonts w:ascii="Verdana" w:eastAsia="Akkurat" w:hAnsi="Verdana" w:cs="Akkurat"/>
          <w:b/>
          <w:sz w:val="36"/>
          <w:szCs w:val="36"/>
        </w:rPr>
      </w:pPr>
      <w:r w:rsidRPr="00BE3E5D">
        <w:rPr>
          <w:rFonts w:ascii="Verdana" w:eastAsia="Akkurat" w:hAnsi="Verdana" w:cs="Akkurat"/>
          <w:b/>
          <w:sz w:val="36"/>
          <w:szCs w:val="36"/>
        </w:rPr>
        <w:t xml:space="preserve">Selected by Maria Fusco </w:t>
      </w:r>
    </w:p>
    <w:p w:rsidR="00BE3E5D" w:rsidRPr="00BE3E5D" w:rsidRDefault="00BE3E5D" w:rsidP="00BE3E5D">
      <w:pPr>
        <w:pStyle w:val="BodyA"/>
        <w:rPr>
          <w:rFonts w:ascii="Verdana" w:eastAsia="Akkurat" w:hAnsi="Verdana" w:cs="Akkurat"/>
          <w:b/>
          <w:sz w:val="36"/>
          <w:szCs w:val="36"/>
        </w:rPr>
      </w:pPr>
    </w:p>
    <w:p w:rsidR="00BE3E5D" w:rsidRPr="00BE3E5D" w:rsidRDefault="00BE3E5D" w:rsidP="00BE3E5D">
      <w:pPr>
        <w:pStyle w:val="BodyA"/>
        <w:rPr>
          <w:rFonts w:ascii="Verdana" w:eastAsia="Akkurat" w:hAnsi="Verdana" w:cs="Akkurat"/>
          <w:b/>
          <w:sz w:val="36"/>
          <w:szCs w:val="36"/>
        </w:rPr>
      </w:pPr>
    </w:p>
    <w:p w:rsidR="00BE3E5D" w:rsidRPr="00BE3E5D" w:rsidRDefault="00BE3E5D" w:rsidP="00BE3E5D">
      <w:pPr>
        <w:pStyle w:val="BodyA"/>
        <w:rPr>
          <w:rFonts w:ascii="Verdana" w:eastAsia="Akkurat" w:hAnsi="Verdana" w:cs="Akkurat"/>
          <w:sz w:val="36"/>
          <w:szCs w:val="36"/>
        </w:rPr>
      </w:pPr>
      <w:r w:rsidRPr="00BE3E5D">
        <w:rPr>
          <w:rFonts w:ascii="Verdana" w:eastAsia="Akkurat" w:hAnsi="Verdana" w:cs="Akkurat"/>
          <w:sz w:val="36"/>
          <w:szCs w:val="36"/>
        </w:rPr>
        <w:t xml:space="preserve">Glasgow-based writer Maria Fusco (b. Belfast) takes an experimental approach to art writing, connecting criticism, fiction and theory to explore new ways of looking at and reading art. The title of this exhibition and accompanying text </w:t>
      </w:r>
      <w:r w:rsidRPr="00BE3E5D">
        <w:rPr>
          <w:rFonts w:ascii="Verdana" w:eastAsia="Akkurat" w:hAnsi="Verdana" w:cs="Akkurat"/>
          <w:i/>
          <w:sz w:val="36"/>
          <w:szCs w:val="36"/>
        </w:rPr>
        <w:t>NINE QWERTY BELLS. Fiction for Live Voice</w:t>
      </w:r>
      <w:r w:rsidRPr="00BE3E5D">
        <w:rPr>
          <w:rFonts w:ascii="Verdana" w:eastAsia="Akkurat" w:hAnsi="Verdana" w:cs="Akkurat"/>
          <w:sz w:val="36"/>
          <w:szCs w:val="36"/>
        </w:rPr>
        <w:t xml:space="preserve"> considers the idea of giving voice to mainly mute artworks and references the mechanical and </w:t>
      </w:r>
      <w:proofErr w:type="spellStart"/>
      <w:r w:rsidRPr="00BE3E5D">
        <w:rPr>
          <w:rFonts w:ascii="Verdana" w:eastAsia="Akkurat" w:hAnsi="Verdana" w:cs="Akkurat"/>
          <w:sz w:val="36"/>
          <w:szCs w:val="36"/>
        </w:rPr>
        <w:t>performative</w:t>
      </w:r>
      <w:proofErr w:type="spellEnd"/>
      <w:r w:rsidRPr="00BE3E5D">
        <w:rPr>
          <w:rFonts w:ascii="Verdana" w:eastAsia="Akkurat" w:hAnsi="Verdana" w:cs="Akkurat"/>
          <w:sz w:val="36"/>
          <w:szCs w:val="36"/>
        </w:rPr>
        <w:t xml:space="preserve"> act of writing</w:t>
      </w:r>
      <w:r w:rsidRPr="00BE3E5D">
        <w:rPr>
          <w:rFonts w:ascii="Verdana" w:hAnsi="Verdana" w:cs="Arial"/>
          <w:color w:val="222222"/>
          <w:sz w:val="36"/>
          <w:szCs w:val="36"/>
          <w:shd w:val="clear" w:color="auto" w:fill="FFFFFF"/>
        </w:rPr>
        <w:t xml:space="preserve">. Q, W, E, R,T, Y are </w:t>
      </w:r>
      <w:r w:rsidRPr="00BE3E5D">
        <w:rPr>
          <w:rFonts w:ascii="Verdana" w:eastAsia="Akkurat" w:hAnsi="Verdana" w:cs="Akkurat"/>
          <w:sz w:val="36"/>
          <w:szCs w:val="36"/>
        </w:rPr>
        <w:t xml:space="preserve">the first five letters of the standard English keyboard, originally created for E. Remington and Sons typewriters in 1873. Fusco’s imagines nine artworks participating in an unusual conference, each with a different story to tell or position to uphold. </w:t>
      </w:r>
    </w:p>
    <w:p w:rsidR="00BE3E5D" w:rsidRPr="00BE3E5D" w:rsidRDefault="00BE3E5D" w:rsidP="00BE3E5D">
      <w:pPr>
        <w:pStyle w:val="BodyA"/>
        <w:rPr>
          <w:rFonts w:ascii="Verdana" w:eastAsia="Akkurat" w:hAnsi="Verdana" w:cs="Akkurat"/>
          <w:sz w:val="36"/>
          <w:szCs w:val="36"/>
        </w:rPr>
      </w:pPr>
    </w:p>
    <w:p w:rsidR="00BE3E5D" w:rsidRPr="00BE3E5D" w:rsidRDefault="00BE3E5D" w:rsidP="00BE3E5D">
      <w:pPr>
        <w:pStyle w:val="NoSpacing"/>
        <w:rPr>
          <w:rFonts w:ascii="Verdana" w:hAnsi="Verdana" w:cs="Arial"/>
          <w:color w:val="000000"/>
          <w:spacing w:val="2"/>
          <w:sz w:val="36"/>
          <w:szCs w:val="36"/>
          <w:shd w:val="clear" w:color="auto" w:fill="FFFFFF"/>
        </w:rPr>
      </w:pPr>
      <w:r w:rsidRPr="00BE3E5D">
        <w:rPr>
          <w:rFonts w:ascii="Verdana" w:eastAsia="Akkurat" w:hAnsi="Verdana" w:cs="Akkurat"/>
          <w:sz w:val="36"/>
          <w:szCs w:val="36"/>
        </w:rPr>
        <w:t xml:space="preserve">Fusco takes as her </w:t>
      </w:r>
      <w:r w:rsidRPr="00BE3E5D">
        <w:rPr>
          <w:rFonts w:ascii="Verdana" w:hAnsi="Verdana"/>
          <w:sz w:val="36"/>
          <w:szCs w:val="36"/>
        </w:rPr>
        <w:t xml:space="preserve">starting point a video by Spanish performance artist Esther Ferrer. </w:t>
      </w:r>
      <w:bookmarkStart w:id="0" w:name="_GoBack"/>
      <w:bookmarkEnd w:id="0"/>
      <w:r w:rsidRPr="00BE3E5D">
        <w:rPr>
          <w:rFonts w:ascii="Verdana" w:hAnsi="Verdana"/>
          <w:i/>
          <w:sz w:val="36"/>
          <w:szCs w:val="36"/>
        </w:rPr>
        <w:t>Astonishment, Pain, Disdain and So On</w:t>
      </w:r>
      <w:r w:rsidRPr="00BE3E5D">
        <w:rPr>
          <w:rFonts w:ascii="Verdana" w:hAnsi="Verdana"/>
          <w:sz w:val="36"/>
          <w:szCs w:val="36"/>
        </w:rPr>
        <w:t xml:space="preserve"> (2013) is a portrait of the artist embodying a series of intense yet silent emotions, conveyed through facial expressions. This performance is contrasted to the wary gaze of the female figure in a dramatically staged photograph</w:t>
      </w:r>
      <w:r w:rsidRPr="00BE3E5D" w:rsidDel="00135A3C">
        <w:rPr>
          <w:rFonts w:ascii="Verdana" w:hAnsi="Verdana"/>
          <w:i/>
          <w:sz w:val="36"/>
          <w:szCs w:val="36"/>
        </w:rPr>
        <w:t xml:space="preserve"> </w:t>
      </w:r>
      <w:r w:rsidRPr="00BE3E5D">
        <w:rPr>
          <w:rFonts w:ascii="Verdana" w:hAnsi="Verdana"/>
          <w:sz w:val="36"/>
          <w:szCs w:val="36"/>
        </w:rPr>
        <w:t xml:space="preserve">by </w:t>
      </w:r>
      <w:r w:rsidRPr="00BE3E5D">
        <w:rPr>
          <w:rFonts w:ascii="Verdana" w:hAnsi="Verdana"/>
          <w:b/>
          <w:sz w:val="36"/>
          <w:szCs w:val="36"/>
        </w:rPr>
        <w:t>Cindy Sherman</w:t>
      </w:r>
      <w:r w:rsidRPr="00BE3E5D">
        <w:rPr>
          <w:rFonts w:ascii="Verdana" w:hAnsi="Verdana"/>
          <w:sz w:val="36"/>
          <w:szCs w:val="36"/>
        </w:rPr>
        <w:t>.</w:t>
      </w:r>
      <w:r w:rsidRPr="00BE3E5D">
        <w:rPr>
          <w:rFonts w:ascii="Verdana" w:hAnsi="Verdana" w:cs="Arial"/>
          <w:color w:val="000000"/>
          <w:spacing w:val="2"/>
          <w:sz w:val="36"/>
          <w:szCs w:val="36"/>
          <w:shd w:val="clear" w:color="auto" w:fill="FFFFFF"/>
        </w:rPr>
        <w:t xml:space="preserve"> A large ‘</w:t>
      </w:r>
      <w:proofErr w:type="spellStart"/>
      <w:r w:rsidRPr="00BE3E5D">
        <w:rPr>
          <w:rFonts w:ascii="Verdana" w:hAnsi="Verdana" w:cs="Arial"/>
          <w:color w:val="000000"/>
          <w:spacing w:val="2"/>
          <w:sz w:val="36"/>
          <w:szCs w:val="36"/>
          <w:shd w:val="clear" w:color="auto" w:fill="FFFFFF"/>
        </w:rPr>
        <w:t>photowork</w:t>
      </w:r>
      <w:proofErr w:type="spellEnd"/>
      <w:r w:rsidRPr="00BE3E5D">
        <w:rPr>
          <w:rFonts w:ascii="Verdana" w:hAnsi="Verdana" w:cs="Arial"/>
          <w:color w:val="000000"/>
          <w:spacing w:val="2"/>
          <w:sz w:val="36"/>
          <w:szCs w:val="36"/>
          <w:shd w:val="clear" w:color="auto" w:fill="FFFFFF"/>
        </w:rPr>
        <w:t xml:space="preserve">’ by </w:t>
      </w:r>
      <w:r w:rsidRPr="00BE3E5D">
        <w:rPr>
          <w:rFonts w:ascii="Verdana" w:hAnsi="Verdana" w:cs="Arial"/>
          <w:b/>
          <w:color w:val="000000"/>
          <w:spacing w:val="2"/>
          <w:sz w:val="36"/>
          <w:szCs w:val="36"/>
          <w:shd w:val="clear" w:color="auto" w:fill="FFFFFF"/>
        </w:rPr>
        <w:t>Astrid Klein</w:t>
      </w:r>
      <w:r w:rsidRPr="00BE3E5D">
        <w:rPr>
          <w:rFonts w:ascii="Verdana" w:hAnsi="Verdana" w:cs="Arial"/>
          <w:color w:val="000000"/>
          <w:spacing w:val="2"/>
          <w:sz w:val="36"/>
          <w:szCs w:val="36"/>
          <w:shd w:val="clear" w:color="auto" w:fill="FFFFFF"/>
        </w:rPr>
        <w:t xml:space="preserve"> uses experimental darkroom processes to push photographic imagery to abstraction. It finds an </w:t>
      </w:r>
      <w:r w:rsidRPr="00BE3E5D">
        <w:rPr>
          <w:rFonts w:ascii="Verdana" w:hAnsi="Verdana" w:cs="Arial"/>
          <w:color w:val="000000"/>
          <w:spacing w:val="2"/>
          <w:sz w:val="36"/>
          <w:szCs w:val="36"/>
          <w:shd w:val="clear" w:color="auto" w:fill="FFFFFF"/>
        </w:rPr>
        <w:lastRenderedPageBreak/>
        <w:t xml:space="preserve">echo in two black-and-white photographs of automobile </w:t>
      </w:r>
      <w:proofErr w:type="spellStart"/>
      <w:r w:rsidRPr="00BE3E5D">
        <w:rPr>
          <w:rFonts w:ascii="Verdana" w:hAnsi="Verdana" w:cs="Arial"/>
          <w:color w:val="000000"/>
          <w:spacing w:val="2"/>
          <w:sz w:val="36"/>
          <w:szCs w:val="36"/>
          <w:shd w:val="clear" w:color="auto" w:fill="FFFFFF"/>
        </w:rPr>
        <w:t>tyres</w:t>
      </w:r>
      <w:proofErr w:type="spellEnd"/>
      <w:r w:rsidRPr="00BE3E5D">
        <w:rPr>
          <w:rFonts w:ascii="Verdana" w:hAnsi="Verdana" w:cs="Arial"/>
          <w:color w:val="000000"/>
          <w:spacing w:val="2"/>
          <w:sz w:val="36"/>
          <w:szCs w:val="36"/>
          <w:shd w:val="clear" w:color="auto" w:fill="FFFFFF"/>
        </w:rPr>
        <w:t xml:space="preserve"> by </w:t>
      </w:r>
      <w:r w:rsidRPr="00BE3E5D">
        <w:rPr>
          <w:rFonts w:ascii="Verdana" w:hAnsi="Verdana" w:cs="Arial"/>
          <w:b/>
          <w:color w:val="000000"/>
          <w:spacing w:val="2"/>
          <w:sz w:val="36"/>
          <w:szCs w:val="36"/>
          <w:shd w:val="clear" w:color="auto" w:fill="FFFFFF"/>
        </w:rPr>
        <w:t>Christopher Williams</w:t>
      </w:r>
      <w:r w:rsidRPr="00BE3E5D">
        <w:rPr>
          <w:rFonts w:ascii="Verdana" w:hAnsi="Verdana" w:cs="Arial"/>
          <w:color w:val="000000"/>
          <w:spacing w:val="2"/>
          <w:sz w:val="36"/>
          <w:szCs w:val="36"/>
          <w:shd w:val="clear" w:color="auto" w:fill="FFFFFF"/>
        </w:rPr>
        <w:t>, part of his longstanding investigation into the production and circulation of commercial photography.</w:t>
      </w:r>
    </w:p>
    <w:p w:rsidR="00BE3E5D" w:rsidRPr="00BE3E5D" w:rsidRDefault="00BE3E5D" w:rsidP="00BE3E5D">
      <w:pPr>
        <w:pStyle w:val="NoSpacing"/>
        <w:rPr>
          <w:rFonts w:ascii="Verdana" w:hAnsi="Verdana" w:cs="Arial"/>
          <w:color w:val="000000"/>
          <w:spacing w:val="2"/>
          <w:sz w:val="36"/>
          <w:szCs w:val="36"/>
          <w:shd w:val="clear" w:color="auto" w:fill="FFFFFF"/>
        </w:rPr>
      </w:pPr>
    </w:p>
    <w:p w:rsidR="00BE3E5D" w:rsidRPr="00BE3E5D" w:rsidRDefault="00BE3E5D" w:rsidP="00BE3E5D">
      <w:pPr>
        <w:pStyle w:val="NoSpacing"/>
        <w:rPr>
          <w:rFonts w:ascii="Verdana" w:hAnsi="Verdana" w:cs="Arial"/>
          <w:color w:val="000000"/>
          <w:spacing w:val="2"/>
          <w:sz w:val="36"/>
          <w:szCs w:val="36"/>
          <w:shd w:val="clear" w:color="auto" w:fill="FFFFFF"/>
        </w:rPr>
      </w:pPr>
      <w:r w:rsidRPr="00BE3E5D">
        <w:rPr>
          <w:rFonts w:ascii="Verdana" w:hAnsi="Verdana"/>
          <w:sz w:val="36"/>
          <w:szCs w:val="36"/>
        </w:rPr>
        <w:t xml:space="preserve">A concrete arch by </w:t>
      </w:r>
      <w:r w:rsidRPr="00BE3E5D">
        <w:rPr>
          <w:rFonts w:ascii="Verdana" w:hAnsi="Verdana" w:cs="Arial"/>
          <w:b/>
          <w:color w:val="000000"/>
          <w:spacing w:val="2"/>
          <w:sz w:val="36"/>
          <w:szCs w:val="36"/>
          <w:shd w:val="clear" w:color="auto" w:fill="FFFFFF"/>
        </w:rPr>
        <w:t>Cristina Iglesias</w:t>
      </w:r>
      <w:r w:rsidRPr="00BE3E5D">
        <w:rPr>
          <w:rFonts w:ascii="Verdana" w:hAnsi="Verdana" w:cs="Arial"/>
          <w:color w:val="000000"/>
          <w:spacing w:val="2"/>
          <w:sz w:val="36"/>
          <w:szCs w:val="36"/>
          <w:shd w:val="clear" w:color="auto" w:fill="FFFFFF"/>
        </w:rPr>
        <w:t xml:space="preserve"> provides a portal into the display’s exploration of language, silence and space, while </w:t>
      </w:r>
      <w:r w:rsidRPr="00BE3E5D">
        <w:rPr>
          <w:rFonts w:ascii="Verdana" w:hAnsi="Verdana"/>
          <w:b/>
          <w:sz w:val="36"/>
          <w:szCs w:val="36"/>
        </w:rPr>
        <w:t>Alan Charlton</w:t>
      </w:r>
      <w:r w:rsidRPr="00BE3E5D">
        <w:rPr>
          <w:rFonts w:ascii="Verdana" w:hAnsi="Verdana"/>
          <w:sz w:val="36"/>
          <w:szCs w:val="36"/>
        </w:rPr>
        <w:t xml:space="preserve">’s mute grey monochromes entitled </w:t>
      </w:r>
      <w:r w:rsidRPr="00BE3E5D">
        <w:rPr>
          <w:rFonts w:ascii="Verdana" w:hAnsi="Verdana"/>
          <w:i/>
          <w:sz w:val="36"/>
          <w:szCs w:val="36"/>
        </w:rPr>
        <w:t>Painting in Ten Parts</w:t>
      </w:r>
      <w:r w:rsidRPr="00BE3E5D">
        <w:rPr>
          <w:rFonts w:ascii="Verdana" w:hAnsi="Verdana"/>
          <w:sz w:val="36"/>
          <w:szCs w:val="36"/>
        </w:rPr>
        <w:t xml:space="preserve"> (1990) articulate the architecture of the exhibition space through </w:t>
      </w:r>
      <w:proofErr w:type="spellStart"/>
      <w:r w:rsidRPr="00BE3E5D">
        <w:rPr>
          <w:rFonts w:ascii="Verdana" w:hAnsi="Verdana"/>
          <w:sz w:val="36"/>
          <w:szCs w:val="36"/>
        </w:rPr>
        <w:t>seriality</w:t>
      </w:r>
      <w:proofErr w:type="spellEnd"/>
      <w:r w:rsidRPr="00BE3E5D">
        <w:rPr>
          <w:rFonts w:ascii="Verdana" w:hAnsi="Verdana"/>
          <w:sz w:val="36"/>
          <w:szCs w:val="36"/>
        </w:rPr>
        <w:t xml:space="preserve"> and repetition. Nearby a mysterious sculpture by </w:t>
      </w:r>
      <w:proofErr w:type="spellStart"/>
      <w:r w:rsidRPr="00BE3E5D">
        <w:rPr>
          <w:rFonts w:ascii="Verdana" w:hAnsi="Verdana"/>
          <w:b/>
          <w:sz w:val="36"/>
          <w:szCs w:val="36"/>
        </w:rPr>
        <w:t>Pello</w:t>
      </w:r>
      <w:proofErr w:type="spellEnd"/>
      <w:r w:rsidRPr="00BE3E5D">
        <w:rPr>
          <w:rFonts w:ascii="Verdana" w:hAnsi="Verdana"/>
          <w:b/>
          <w:sz w:val="36"/>
          <w:szCs w:val="36"/>
        </w:rPr>
        <w:t xml:space="preserve"> </w:t>
      </w:r>
      <w:proofErr w:type="spellStart"/>
      <w:r w:rsidRPr="00BE3E5D">
        <w:rPr>
          <w:rFonts w:ascii="Verdana" w:hAnsi="Verdana"/>
          <w:b/>
          <w:sz w:val="36"/>
          <w:szCs w:val="36"/>
        </w:rPr>
        <w:t>Irazu</w:t>
      </w:r>
      <w:proofErr w:type="spellEnd"/>
      <w:r w:rsidRPr="00BE3E5D">
        <w:rPr>
          <w:rFonts w:ascii="Verdana" w:hAnsi="Verdana"/>
          <w:sz w:val="36"/>
          <w:szCs w:val="36"/>
        </w:rPr>
        <w:t xml:space="preserve">, </w:t>
      </w:r>
      <w:r w:rsidRPr="00BE3E5D">
        <w:rPr>
          <w:rFonts w:ascii="Verdana" w:hAnsi="Verdana"/>
          <w:i/>
          <w:sz w:val="36"/>
          <w:szCs w:val="36"/>
        </w:rPr>
        <w:t>Room for Two</w:t>
      </w:r>
      <w:r w:rsidRPr="00BE3E5D">
        <w:rPr>
          <w:rFonts w:ascii="Verdana" w:hAnsi="Verdana"/>
          <w:sz w:val="36"/>
          <w:szCs w:val="36"/>
        </w:rPr>
        <w:t xml:space="preserve"> (1992) is redolent of domestic space and Minimalist sculpture but is empty of inhabitants inviting the viewer to muse on its function.</w:t>
      </w:r>
    </w:p>
    <w:p w:rsidR="00BE3E5D" w:rsidRPr="00BE3E5D" w:rsidRDefault="00BE3E5D" w:rsidP="00BE3E5D">
      <w:pPr>
        <w:pStyle w:val="NoSpacing"/>
        <w:rPr>
          <w:rFonts w:ascii="Verdana" w:hAnsi="Verdana"/>
          <w:sz w:val="36"/>
          <w:szCs w:val="36"/>
        </w:rPr>
      </w:pPr>
    </w:p>
    <w:p w:rsidR="00BE3E5D" w:rsidRPr="00BE3E5D" w:rsidRDefault="00BE3E5D" w:rsidP="00BE3E5D">
      <w:pPr>
        <w:pStyle w:val="NoSpacing"/>
        <w:rPr>
          <w:rFonts w:ascii="Verdana" w:hAnsi="Verdana" w:cs="Arial"/>
          <w:color w:val="000000"/>
          <w:spacing w:val="2"/>
          <w:sz w:val="36"/>
          <w:szCs w:val="36"/>
          <w:shd w:val="clear" w:color="auto" w:fill="FFFFFF"/>
        </w:rPr>
      </w:pPr>
      <w:r w:rsidRPr="00BE3E5D">
        <w:rPr>
          <w:rFonts w:ascii="Verdana" w:hAnsi="Verdana" w:cs="Arial"/>
          <w:color w:val="000000"/>
          <w:spacing w:val="2"/>
          <w:sz w:val="36"/>
          <w:szCs w:val="36"/>
          <w:shd w:val="clear" w:color="auto" w:fill="FFFFFF"/>
        </w:rPr>
        <w:t xml:space="preserve">Punctuating the display with the mechanical sounds of typewriter keys and the chime of carriage returns is </w:t>
      </w:r>
      <w:r w:rsidRPr="00BE3E5D">
        <w:rPr>
          <w:rFonts w:ascii="Verdana" w:hAnsi="Verdana" w:cs="Arial"/>
          <w:b/>
          <w:color w:val="000000"/>
          <w:spacing w:val="2"/>
          <w:sz w:val="36"/>
          <w:szCs w:val="36"/>
          <w:shd w:val="clear" w:color="auto" w:fill="FFFFFF"/>
        </w:rPr>
        <w:t xml:space="preserve">Ignacio </w:t>
      </w:r>
      <w:proofErr w:type="spellStart"/>
      <w:r w:rsidRPr="00BE3E5D">
        <w:rPr>
          <w:rFonts w:ascii="Verdana" w:hAnsi="Verdana" w:cs="Arial"/>
          <w:b/>
          <w:color w:val="000000"/>
          <w:spacing w:val="2"/>
          <w:sz w:val="36"/>
          <w:szCs w:val="36"/>
          <w:shd w:val="clear" w:color="auto" w:fill="FFFFFF"/>
        </w:rPr>
        <w:t>Uriarte</w:t>
      </w:r>
      <w:r w:rsidRPr="00BE3E5D">
        <w:rPr>
          <w:rFonts w:ascii="Verdana" w:hAnsi="Verdana" w:cs="Arial"/>
          <w:color w:val="000000"/>
          <w:spacing w:val="2"/>
          <w:sz w:val="36"/>
          <w:szCs w:val="36"/>
          <w:shd w:val="clear" w:color="auto" w:fill="FFFFFF"/>
        </w:rPr>
        <w:t>’s</w:t>
      </w:r>
      <w:proofErr w:type="spellEnd"/>
      <w:r w:rsidRPr="00BE3E5D">
        <w:rPr>
          <w:rFonts w:ascii="Verdana" w:hAnsi="Verdana" w:cs="Arial"/>
          <w:color w:val="000000"/>
          <w:spacing w:val="2"/>
          <w:sz w:val="36"/>
          <w:szCs w:val="36"/>
          <w:shd w:val="clear" w:color="auto" w:fill="FFFFFF"/>
        </w:rPr>
        <w:t xml:space="preserve"> film </w:t>
      </w:r>
      <w:r w:rsidRPr="00BE3E5D">
        <w:rPr>
          <w:rStyle w:val="Emphasis"/>
          <w:rFonts w:ascii="Verdana" w:hAnsi="Verdana" w:cs="Arial"/>
          <w:color w:val="000000"/>
          <w:spacing w:val="2"/>
          <w:sz w:val="36"/>
          <w:szCs w:val="36"/>
          <w:shd w:val="clear" w:color="auto" w:fill="FFFFFF"/>
        </w:rPr>
        <w:t>The History of the Typewriter Recited by Michael Winslow</w:t>
      </w:r>
      <w:r w:rsidRPr="00BE3E5D">
        <w:rPr>
          <w:rFonts w:ascii="Verdana" w:hAnsi="Verdana" w:cs="Arial"/>
          <w:color w:val="000000"/>
          <w:spacing w:val="2"/>
          <w:sz w:val="36"/>
          <w:szCs w:val="36"/>
          <w:shd w:val="clear" w:color="auto" w:fill="FFFFFF"/>
        </w:rPr>
        <w:t xml:space="preserve"> (2009). The well-known American actor deploys his extraordinary vocal skills to recreate the sounds of 32 different typewriters using only his voice and two microphones to conjure an aural history of analogue writing. </w:t>
      </w:r>
    </w:p>
    <w:p w:rsidR="00BE3E5D" w:rsidRPr="00BE3E5D" w:rsidRDefault="00BE3E5D" w:rsidP="00BE3E5D">
      <w:pPr>
        <w:pStyle w:val="NoSpacing"/>
        <w:rPr>
          <w:rFonts w:ascii="Verdana" w:hAnsi="Verdana"/>
          <w:sz w:val="36"/>
          <w:szCs w:val="36"/>
        </w:rPr>
      </w:pPr>
    </w:p>
    <w:p w:rsidR="00BE3E5D" w:rsidRPr="00BE3E5D" w:rsidRDefault="00BE3E5D" w:rsidP="00BE3E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cs="Akkurat"/>
          <w:sz w:val="36"/>
          <w:szCs w:val="36"/>
          <w:lang w:val="en-GB" w:eastAsia="en-GB"/>
        </w:rPr>
      </w:pPr>
      <w:r w:rsidRPr="00BE3E5D">
        <w:rPr>
          <w:rFonts w:ascii="Verdana" w:hAnsi="Verdana" w:cs="Akkurat"/>
          <w:sz w:val="36"/>
          <w:szCs w:val="36"/>
          <w:lang w:val="en-GB" w:eastAsia="en-GB"/>
        </w:rPr>
        <w:t xml:space="preserve">This display is accompanied by a fully-illustrated publication featuring Maria Fusco’s </w:t>
      </w:r>
      <w:r w:rsidRPr="00BE3E5D">
        <w:rPr>
          <w:rFonts w:ascii="Verdana" w:hAnsi="Verdana" w:cs="Akkurat"/>
          <w:i/>
          <w:sz w:val="36"/>
          <w:szCs w:val="36"/>
          <w:lang w:val="en-GB" w:eastAsia="en-GB"/>
        </w:rPr>
        <w:t xml:space="preserve">NINE QWERTY </w:t>
      </w:r>
      <w:r w:rsidRPr="00BE3E5D">
        <w:rPr>
          <w:rFonts w:ascii="Verdana" w:hAnsi="Verdana" w:cs="Akkurat"/>
          <w:i/>
          <w:sz w:val="36"/>
          <w:szCs w:val="36"/>
          <w:lang w:val="en-GB" w:eastAsia="en-GB"/>
        </w:rPr>
        <w:lastRenderedPageBreak/>
        <w:t>BELLS. Fiction for Live Voice</w:t>
      </w:r>
      <w:r w:rsidRPr="00BE3E5D">
        <w:rPr>
          <w:rFonts w:ascii="Verdana" w:hAnsi="Verdana" w:cs="Akkurat"/>
          <w:sz w:val="36"/>
          <w:szCs w:val="36"/>
          <w:lang w:val="en-GB" w:eastAsia="en-GB"/>
        </w:rPr>
        <w:t xml:space="preserve">  available from the bookshop.</w:t>
      </w:r>
    </w:p>
    <w:p w:rsidR="00E31A79" w:rsidRDefault="00E31A79"/>
    <w:sectPr w:rsidR="00E31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kkurat">
    <w:panose1 w:val="02000503040000020004"/>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5D"/>
    <w:rsid w:val="00BE3E5D"/>
    <w:rsid w:val="00E3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3E5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E3E5D"/>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lang w:val="en-US" w:eastAsia="en-GB"/>
    </w:rPr>
  </w:style>
  <w:style w:type="character" w:styleId="Emphasis">
    <w:name w:val="Emphasis"/>
    <w:basedOn w:val="DefaultParagraphFont"/>
    <w:uiPriority w:val="20"/>
    <w:qFormat/>
    <w:rsid w:val="00BE3E5D"/>
    <w:rPr>
      <w:i/>
      <w:iCs/>
    </w:rPr>
  </w:style>
  <w:style w:type="paragraph" w:styleId="NoSpacing">
    <w:name w:val="No Spacing"/>
    <w:uiPriority w:val="1"/>
    <w:qFormat/>
    <w:rsid w:val="00BE3E5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3E5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E3E5D"/>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lang w:val="en-US" w:eastAsia="en-GB"/>
    </w:rPr>
  </w:style>
  <w:style w:type="character" w:styleId="Emphasis">
    <w:name w:val="Emphasis"/>
    <w:basedOn w:val="DefaultParagraphFont"/>
    <w:uiPriority w:val="20"/>
    <w:qFormat/>
    <w:rsid w:val="00BE3E5D"/>
    <w:rPr>
      <w:i/>
      <w:iCs/>
    </w:rPr>
  </w:style>
  <w:style w:type="paragraph" w:styleId="NoSpacing">
    <w:name w:val="No Spacing"/>
    <w:uiPriority w:val="1"/>
    <w:qFormat/>
    <w:rsid w:val="00BE3E5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Dimaki</dc:creator>
  <cp:lastModifiedBy>Elli Dimaki</cp:lastModifiedBy>
  <cp:revision>1</cp:revision>
  <dcterms:created xsi:type="dcterms:W3CDTF">2019-05-07T11:22:00Z</dcterms:created>
  <dcterms:modified xsi:type="dcterms:W3CDTF">2019-05-07T11:25:00Z</dcterms:modified>
</cp:coreProperties>
</file>